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XENON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9,591,437.00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9,599,498.00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9,599,498.00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9,599,498.00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9,599,498.00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60"/>
        <w:gridCol w:w="8990"/>
        <w:gridCol w:w="155"/>
      </w:tblGrid>
      <w:tr>
        <w:trPr/>
        <w:tc>
          <w:tcPr>
            <w:tcW w:w="1060" w:type="dxa"/>
            <w:tcBorders/>
            <w:vAlign w:val="center"/>
          </w:tcPr>
          <w:p>
            <w:pPr>
              <w:pStyle w:val="TableContents"/>
              <w:bidi w:val="0"/>
              <w:spacing w:before="0" w:after="283"/>
              <w:jc w:val="left"/>
              <w:rPr/>
            </w:pPr>
            <w:r>
              <w:rPr/>
              <w:t>Item 1.</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issuer: </w:t>
            </w:r>
          </w:p>
          <w:p>
            <w:pPr>
              <w:pStyle w:val="TableContents"/>
              <w:bidi w:val="0"/>
              <w:spacing w:before="0" w:after="0"/>
              <w:jc w:val="left"/>
              <w:rPr/>
            </w:pPr>
            <w:r>
              <w:rPr/>
              <w:t>XENON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200 - 3650 Gilmore Way ,Burnaby,A1,CA,V5G 4W8</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2.</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3.</w:t>
            </w:r>
          </w:p>
        </w:tc>
        <w:tc>
          <w:tcPr>
            <w:tcW w:w="89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(f)</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(g)</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(h)</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(j)</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(k)</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9145"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4.</w:t>
            </w:r>
          </w:p>
        </w:tc>
        <w:tc>
          <w:tcPr>
            <w:tcW w:w="89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9599498.00</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9.9  %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9599498.00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5.</w:t>
            </w:r>
          </w:p>
        </w:tc>
        <w:tc>
          <w:tcPr>
            <w:tcW w:w="89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6.</w:t>
            </w:r>
          </w:p>
        </w:tc>
        <w:tc>
          <w:tcPr>
            <w:tcW w:w="89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XENON PHARMACEUTICALS INC. No one other person's interest in the COMMON STOCK of XENON PHARMACEUTICALS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7.</w:t>
            </w:r>
          </w:p>
        </w:tc>
        <w:tc>
          <w:tcPr>
            <w:tcW w:w="89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8.</w:t>
            </w:r>
          </w:p>
        </w:tc>
        <w:tc>
          <w:tcPr>
            <w:tcW w:w="89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9.</w:t>
            </w:r>
          </w:p>
        </w:tc>
        <w:tc>
          <w:tcPr>
            <w:tcW w:w="89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XENON PHARMACEUTICALS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1638</Words>
  <Characters>8404</Characters>
  <CharactersWithSpaces>9964</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