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XENON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9,951,732.00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9,959,795.17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9,959,795.17</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9,959,795.17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9,959,795.17</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XENON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200 - 3650 Gilmore Way ,Burnaby,A1,CA,V5G 4W8</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9959795.17</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10.3  %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9959795.17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XENON PHARMACEUTICALS INC. No one other person's interest in the COMMON STOCK of XENON PHARMACEUTICALS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XENON PHARMACEUTICALS INC at July</w:t>
      </w:r>
    </w:p>
    <w:p>
      <w:pPr>
        <w:pStyle w:val="PreformattedText"/>
        <w:bidi w:val="0"/>
        <w:spacing w:before="0" w:after="0"/>
        <w:jc w:val="left"/>
        <w:rPr/>
      </w:pPr>
      <w:r>
        <w:rPr/>
        <w:t>31, 2026.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1638</Words>
  <Characters>8407</Characters>
  <CharactersWithSpaces>9967</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